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B85" w:rsidRDefault="00093CFC">
      <w:pPr>
        <w:spacing w:line="360" w:lineRule="auto"/>
        <w:ind w:firstLine="426"/>
        <w:jc w:val="center"/>
        <w:rPr>
          <w:rFonts w:ascii="Liberation Serif" w:hAnsi="Liberation Serif" w:cs="Liberation Serif"/>
          <w:spacing w:val="70"/>
          <w:sz w:val="24"/>
          <w:szCs w:val="24"/>
        </w:rPr>
      </w:pPr>
      <w:r>
        <w:rPr>
          <w:rFonts w:ascii="Liberation Serif" w:eastAsia="Liberation Serif" w:hAnsi="Liberation Serif" w:cs="Liberation Serif"/>
          <w:noProof/>
          <w:spacing w:val="70"/>
          <w:sz w:val="24"/>
          <w:szCs w:val="24"/>
        </w:rPr>
        <w:drawing>
          <wp:anchor distT="0" distB="0" distL="114300" distR="114300" simplePos="0" relativeHeight="524288" behindDoc="1" locked="0" layoutInCell="1" allowOverlap="1">
            <wp:simplePos x="0" y="0"/>
            <wp:positionH relativeFrom="column">
              <wp:posOffset>2773045</wp:posOffset>
            </wp:positionH>
            <wp:positionV relativeFrom="page">
              <wp:posOffset>440690</wp:posOffset>
            </wp:positionV>
            <wp:extent cx="594995" cy="737870"/>
            <wp:effectExtent l="0" t="0" r="0" b="0"/>
            <wp:wrapNone/>
            <wp:docPr id="1" name="_x0000_s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9499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2B85" w:rsidRDefault="000A2B85">
      <w:pPr>
        <w:spacing w:line="360" w:lineRule="auto"/>
        <w:ind w:firstLine="426"/>
        <w:jc w:val="center"/>
        <w:rPr>
          <w:rFonts w:ascii="Liberation Serif" w:hAnsi="Liberation Serif" w:cs="Liberation Serif"/>
          <w:spacing w:val="70"/>
        </w:rPr>
      </w:pPr>
    </w:p>
    <w:p w:rsidR="000A2B85" w:rsidRDefault="00093CFC" w:rsidP="00F3629B">
      <w:pPr>
        <w:spacing w:line="360" w:lineRule="auto"/>
        <w:jc w:val="center"/>
        <w:rPr>
          <w:rFonts w:ascii="Liberation Serif" w:hAnsi="Liberation Serif" w:cs="Liberation Serif"/>
          <w:spacing w:val="70"/>
          <w:sz w:val="24"/>
          <w:szCs w:val="24"/>
        </w:rPr>
      </w:pPr>
      <w:bookmarkStart w:id="0" w:name="_GoBack"/>
      <w:bookmarkEnd w:id="0"/>
      <w:r>
        <w:rPr>
          <w:rFonts w:ascii="Liberation Serif" w:eastAsia="Liberation Serif" w:hAnsi="Liberation Serif" w:cs="Liberation Serif"/>
          <w:spacing w:val="70"/>
          <w:sz w:val="24"/>
          <w:szCs w:val="24"/>
        </w:rPr>
        <w:t>ПРИМОРСКИЙ КРАЙ</w:t>
      </w:r>
    </w:p>
    <w:p w:rsidR="000A2B85" w:rsidRDefault="000A2B85">
      <w:pPr>
        <w:ind w:firstLine="426"/>
        <w:jc w:val="center"/>
        <w:rPr>
          <w:rFonts w:ascii="Liberation Serif" w:hAnsi="Liberation Serif" w:cs="Liberation Serif"/>
          <w:spacing w:val="70"/>
          <w:sz w:val="24"/>
          <w:szCs w:val="24"/>
        </w:rPr>
      </w:pPr>
    </w:p>
    <w:p w:rsidR="000A2B85" w:rsidRDefault="00093CFC">
      <w:pPr>
        <w:pStyle w:val="2"/>
        <w:spacing w:line="240" w:lineRule="auto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 xml:space="preserve"> ДУМА АРТЕМОВСКОГО ГОРОДСКОГО ОКРУГА</w:t>
      </w:r>
    </w:p>
    <w:p w:rsidR="000A2B85" w:rsidRDefault="000A2B85">
      <w:pPr>
        <w:spacing w:line="360" w:lineRule="auto"/>
        <w:rPr>
          <w:rFonts w:ascii="Liberation Serif" w:hAnsi="Liberation Serif" w:cs="Liberation Serif"/>
          <w:sz w:val="24"/>
          <w:szCs w:val="24"/>
        </w:rPr>
      </w:pPr>
    </w:p>
    <w:p w:rsidR="000A2B85" w:rsidRDefault="00093CFC">
      <w:pPr>
        <w:pStyle w:val="3"/>
        <w:spacing w:line="240" w:lineRule="auto"/>
        <w:rPr>
          <w:rFonts w:ascii="Liberation Serif" w:hAnsi="Liberation Serif" w:cs="Liberation Serif"/>
          <w:spacing w:val="40"/>
          <w:szCs w:val="24"/>
        </w:rPr>
      </w:pPr>
      <w:r>
        <w:rPr>
          <w:rFonts w:ascii="Liberation Serif" w:eastAsia="Liberation Serif" w:hAnsi="Liberation Serif" w:cs="Liberation Serif"/>
          <w:spacing w:val="40"/>
          <w:szCs w:val="24"/>
        </w:rPr>
        <w:t xml:space="preserve">   РЕШЕНИЕ</w:t>
      </w:r>
    </w:p>
    <w:p w:rsidR="000A2B85" w:rsidRDefault="00093CFC">
      <w:pPr>
        <w:spacing w:line="276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 </w:t>
      </w:r>
    </w:p>
    <w:p w:rsidR="000A2B85" w:rsidRDefault="00093CFC">
      <w:pPr>
        <w:spacing w:line="360" w:lineRule="auto"/>
        <w:rPr>
          <w:rFonts w:ascii="Liberation Serif" w:hAnsi="Liberation Serif" w:cs="Liberation Serif"/>
          <w:spacing w:val="40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… … … …</w:t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 xml:space="preserve">                    </w:t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ab/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ab/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ab/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ab/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ab/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ab/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ab/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ab/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ab/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ab/>
        <w:t xml:space="preserve">  </w:t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ab/>
      </w:r>
      <w:r>
        <w:rPr>
          <w:rFonts w:ascii="Liberation Serif" w:eastAsia="Liberation Serif" w:hAnsi="Liberation Serif" w:cs="Liberation Serif"/>
          <w:spacing w:val="40"/>
          <w:sz w:val="24"/>
          <w:szCs w:val="24"/>
        </w:rPr>
        <w:tab/>
        <w:t xml:space="preserve">              № …</w:t>
      </w:r>
    </w:p>
    <w:p w:rsidR="000A2B85" w:rsidRDefault="000A2B85">
      <w:pPr>
        <w:spacing w:line="480" w:lineRule="auto"/>
        <w:rPr>
          <w:rFonts w:ascii="Liberation Serif" w:hAnsi="Liberation Serif" w:cs="Liberation Serif"/>
          <w:spacing w:val="40"/>
          <w:sz w:val="24"/>
          <w:szCs w:val="24"/>
        </w:rPr>
      </w:pPr>
    </w:p>
    <w:p w:rsidR="000A2B85" w:rsidRDefault="00093CFC">
      <w:pPr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О награждении Почетным знаком </w:t>
      </w:r>
    </w:p>
    <w:p w:rsidR="000A2B85" w:rsidRDefault="00093CFC">
      <w:pPr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Артемовского городского округа</w:t>
      </w:r>
    </w:p>
    <w:p w:rsidR="000A2B85" w:rsidRDefault="000A2B85">
      <w:pPr>
        <w:spacing w:line="276" w:lineRule="auto"/>
        <w:rPr>
          <w:rFonts w:ascii="Liberation Serif" w:hAnsi="Liberation Serif" w:cs="Liberation Serif"/>
          <w:sz w:val="24"/>
          <w:szCs w:val="24"/>
        </w:rPr>
      </w:pPr>
    </w:p>
    <w:p w:rsidR="000A2B85" w:rsidRDefault="000A2B85">
      <w:pPr>
        <w:spacing w:line="276" w:lineRule="auto"/>
        <w:rPr>
          <w:rFonts w:ascii="Liberation Serif" w:hAnsi="Liberation Serif" w:cs="Liberation Serif"/>
          <w:sz w:val="24"/>
          <w:szCs w:val="24"/>
        </w:rPr>
      </w:pPr>
    </w:p>
    <w:p w:rsidR="000A2B85" w:rsidRDefault="00093CFC">
      <w:pPr>
        <w:pStyle w:val="25"/>
        <w:spacing w:line="360" w:lineRule="auto"/>
        <w:ind w:firstLine="709"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 xml:space="preserve">На основании решения Думы Артемовского городского округа от 28.11.2013 № 227 «О почетных званиях и наградах в Артемовском городском округе», постановления администрации Артемовского городского округа от 16.06.2014 № 2032-па «О Комиссии по рассмотрению представлений о присвоении звания «Почетный гражданин Артемовского городского округа», награждении Почетным знаком Артемовского городского округа, о присуждении Премии года», протокола заседания комиссии по рассмотрению представлений о присвоении звания «Почетный гражданин Артемовского городского округа», награждении Почетным знаком Артемовского городского округа, о присуждении Премии года от 08.07.2025 № 18, руководствуясь Уставом Артемовского городского округа Приморского края, Дума Артемовского городского округа </w:t>
      </w:r>
    </w:p>
    <w:p w:rsidR="000A2B85" w:rsidRDefault="000A2B85">
      <w:pPr>
        <w:pStyle w:val="25"/>
        <w:rPr>
          <w:rFonts w:ascii="Liberation Serif" w:hAnsi="Liberation Serif" w:cs="Liberation Serif"/>
          <w:szCs w:val="24"/>
        </w:rPr>
      </w:pPr>
    </w:p>
    <w:p w:rsidR="000A2B85" w:rsidRDefault="00093CFC">
      <w:pPr>
        <w:pStyle w:val="25"/>
        <w:spacing w:line="360" w:lineRule="auto"/>
        <w:ind w:firstLine="0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РЕШИЛА:</w:t>
      </w:r>
    </w:p>
    <w:p w:rsidR="000A2B85" w:rsidRDefault="000A2B85">
      <w:pPr>
        <w:pStyle w:val="25"/>
        <w:ind w:firstLine="709"/>
        <w:rPr>
          <w:rFonts w:ascii="Liberation Serif" w:hAnsi="Liberation Serif" w:cs="Liberation Serif"/>
          <w:szCs w:val="24"/>
        </w:rPr>
      </w:pPr>
    </w:p>
    <w:p w:rsidR="000A2B85" w:rsidRDefault="00093CFC">
      <w:pPr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1. Наградить Почетным знаком Артемовского городского округа за достигнутые успехи в деятельности, способствующей развитию Артемовского городского округа и формированию его позитивного имиджа:</w:t>
      </w:r>
    </w:p>
    <w:p w:rsidR="000A2B85" w:rsidRDefault="00093CFC">
      <w:pPr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1.1. Игнатову Надежду Константиновну, бухгалтера-секретаря Совета ветеранов (пенсионеров) войны, труда, Вооруженных Сил и правоохранительных органов Артемовского городского округа.</w:t>
      </w:r>
    </w:p>
    <w:p w:rsidR="000A2B85" w:rsidRDefault="00093CFC">
      <w:pPr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1.2. 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</w:rPr>
        <w:t>Извольскую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 xml:space="preserve"> Ларису Александровну, индивидуального предпринимателя.</w:t>
      </w:r>
    </w:p>
    <w:p w:rsidR="000A2B85" w:rsidRDefault="00093CFC">
      <w:pPr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1.3. Кашина Георгия Александровича, аппаратчика участка производства творога акционерного общества 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</w:rPr>
        <w:t>гормолокозавода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 xml:space="preserve"> «Артемовский».</w:t>
      </w:r>
    </w:p>
    <w:p w:rsidR="000A2B85" w:rsidRDefault="00093CFC">
      <w:pPr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1.4. Мансурову Светлану Геннадьевну, главного врача краевого государственного бюджетного учреждения здравоохранения «Артемовская детская больница».</w:t>
      </w:r>
    </w:p>
    <w:p w:rsidR="000A2B85" w:rsidRDefault="00093CFC">
      <w:pPr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lastRenderedPageBreak/>
        <w:t xml:space="preserve">1.5. Муниципальное бюджетное дошкольное образовательное учреждение «Детский сад № 1» «Умка» Артемовского городского округа (заведующий – 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</w:rPr>
        <w:t>Шиганова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 xml:space="preserve"> Наталья Николаевна).</w:t>
      </w:r>
    </w:p>
    <w:p w:rsidR="000A2B85" w:rsidRDefault="00093CFC">
      <w:pPr>
        <w:spacing w:line="36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1.6. Натарову Татьяну Владимировну, преподавателя художественных дисциплин муниципального казенного учреждения дополнительного образования «Детская школа искусств № 2» Артемовского городского округа.</w:t>
      </w:r>
    </w:p>
    <w:p w:rsidR="000A2B85" w:rsidRDefault="00093CFC">
      <w:pPr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1.7. Пака Владислава Анатольевича, тренера-преподавателя по футболу муниципального бюджетного учреждения дополнительного образования «Спортивная школа «Атлетическая гимнастика» Артемовского городского округа.</w:t>
      </w:r>
    </w:p>
    <w:p w:rsidR="000A2B85" w:rsidRDefault="00093CFC">
      <w:pPr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1.8. 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</w:rPr>
        <w:t>Самаркину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 xml:space="preserve"> Диану Сергеевну, учителя изобразительного искусства и музыки муниципального бюджетного общеобразовательного учреждения «Средняя общеобразовательная школа № 22» с. Кневичи Артемовского городского округа.</w:t>
      </w:r>
    </w:p>
    <w:p w:rsidR="000A2B85" w:rsidRDefault="00093CFC">
      <w:pPr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1.9. Ткачук Галину Ивановну, пенсионера, председателя первичной организации территориального управления «Заводской» общественной организации женщин г. Артема.</w:t>
      </w:r>
    </w:p>
    <w:p w:rsidR="000A2B85" w:rsidRDefault="00093CFC">
      <w:pPr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1.10. 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</w:rPr>
        <w:t>Токарика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 xml:space="preserve"> Александра Артемовича, производителя работ строительного участка общества с ограниченной ответственностью специализированный застройщик «Восток-Лидер».</w:t>
      </w:r>
    </w:p>
    <w:p w:rsidR="000A2B85" w:rsidRDefault="00093CFC">
      <w:pPr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1.11. 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</w:rPr>
        <w:t>Хайбрахманову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 xml:space="preserve"> 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</w:rPr>
        <w:t>Маулиху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 xml:space="preserve"> 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</w:rPr>
        <w:t>Рашитовну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, члена общественной организации «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</w:rPr>
        <w:t>Туган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 xml:space="preserve"> Дин» («Родная Вера»).</w:t>
      </w:r>
    </w:p>
    <w:p w:rsidR="000A2B85" w:rsidRDefault="00093CFC">
      <w:pPr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1.12. Щербинину Светлану Георгиевну, мастера цеха птицеводства общества с ограниченной ответственностью «Птицефабрика Уссурийская».</w:t>
      </w:r>
    </w:p>
    <w:p w:rsidR="000A2B85" w:rsidRDefault="00093CFC">
      <w:pPr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2. Вручить вышеуказанным лицам на торжественном собрании, посвященном Дню города, Почетный знак Артемовского городского округа, диплом о присвоении звания кавалера Почетного знака Артемовского городского округа.</w:t>
      </w:r>
    </w:p>
    <w:p w:rsidR="000A2B85" w:rsidRDefault="00093CFC">
      <w:pPr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3. Вручить единовременную премию в размере 17 241 (семнадцать тысяч двести сорок один) рубль (с учетом суммы налога на доходы физических лиц, подлежащей удержанию из указанной суммы, в размере 2 241 (две тысячи двести сорок один) рубль) лицам, награжденным Почетным знаком, за исключением подпункта 1.5 настоящего решения.</w:t>
      </w:r>
    </w:p>
    <w:p w:rsidR="000A2B85" w:rsidRDefault="00093CFC">
      <w:pPr>
        <w:pStyle w:val="afb"/>
        <w:ind w:firstLine="709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4. Настоящее решение вступает в силу со дня его опубликования в газете «Выбор».</w:t>
      </w:r>
    </w:p>
    <w:p w:rsidR="000A2B85" w:rsidRDefault="00093CFC">
      <w:pPr>
        <w:pStyle w:val="26"/>
        <w:widowControl w:val="0"/>
        <w:ind w:firstLine="709"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5. 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(Наврось В.И.).</w:t>
      </w:r>
    </w:p>
    <w:p w:rsidR="000A2B85" w:rsidRDefault="000A2B85">
      <w:pPr>
        <w:pStyle w:val="26"/>
        <w:spacing w:line="240" w:lineRule="auto"/>
        <w:jc w:val="both"/>
        <w:rPr>
          <w:rFonts w:ascii="Liberation Serif" w:hAnsi="Liberation Serif" w:cs="Liberation Serif"/>
          <w:szCs w:val="24"/>
        </w:rPr>
      </w:pPr>
    </w:p>
    <w:p w:rsidR="000A2B85" w:rsidRDefault="000A2B85">
      <w:pPr>
        <w:pStyle w:val="26"/>
        <w:spacing w:line="240" w:lineRule="auto"/>
        <w:jc w:val="both"/>
        <w:rPr>
          <w:rFonts w:ascii="Liberation Serif" w:hAnsi="Liberation Serif" w:cs="Liberation Serif"/>
          <w:szCs w:val="24"/>
        </w:rPr>
      </w:pPr>
    </w:p>
    <w:p w:rsidR="000A2B85" w:rsidRDefault="000A2B85">
      <w:pPr>
        <w:pStyle w:val="26"/>
        <w:spacing w:line="240" w:lineRule="auto"/>
        <w:jc w:val="both"/>
        <w:rPr>
          <w:rFonts w:ascii="Liberation Serif" w:hAnsi="Liberation Serif" w:cs="Liberation Serif"/>
          <w:szCs w:val="24"/>
        </w:rPr>
      </w:pPr>
    </w:p>
    <w:p w:rsidR="000A2B85" w:rsidRDefault="00093CFC">
      <w:pPr>
        <w:pStyle w:val="26"/>
        <w:spacing w:line="240" w:lineRule="auto"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 xml:space="preserve">Глава Артемовского городского </w:t>
      </w:r>
      <w:proofErr w:type="gramStart"/>
      <w:r>
        <w:rPr>
          <w:rFonts w:ascii="Liberation Serif" w:eastAsia="Liberation Serif" w:hAnsi="Liberation Serif" w:cs="Liberation Serif"/>
          <w:szCs w:val="24"/>
        </w:rPr>
        <w:t xml:space="preserve">округа  </w:t>
      </w:r>
      <w:r>
        <w:rPr>
          <w:rFonts w:ascii="Liberation Serif" w:eastAsia="Liberation Serif" w:hAnsi="Liberation Serif" w:cs="Liberation Serif"/>
          <w:szCs w:val="24"/>
        </w:rPr>
        <w:tab/>
      </w:r>
      <w:proofErr w:type="gramEnd"/>
      <w:r>
        <w:rPr>
          <w:rFonts w:ascii="Liberation Serif" w:eastAsia="Liberation Serif" w:hAnsi="Liberation Serif" w:cs="Liberation Serif"/>
          <w:szCs w:val="24"/>
        </w:rPr>
        <w:tab/>
      </w:r>
      <w:r>
        <w:rPr>
          <w:rFonts w:ascii="Liberation Serif" w:eastAsia="Liberation Serif" w:hAnsi="Liberation Serif" w:cs="Liberation Serif"/>
          <w:szCs w:val="24"/>
        </w:rPr>
        <w:tab/>
      </w:r>
      <w:r>
        <w:rPr>
          <w:rFonts w:ascii="Liberation Serif" w:eastAsia="Liberation Serif" w:hAnsi="Liberation Serif" w:cs="Liberation Serif"/>
          <w:szCs w:val="24"/>
        </w:rPr>
        <w:tab/>
        <w:t xml:space="preserve">                                                  В.В. </w:t>
      </w:r>
      <w:proofErr w:type="spellStart"/>
      <w:r>
        <w:rPr>
          <w:rFonts w:ascii="Liberation Serif" w:eastAsia="Liberation Serif" w:hAnsi="Liberation Serif" w:cs="Liberation Serif"/>
          <w:szCs w:val="24"/>
        </w:rPr>
        <w:t>Квон</w:t>
      </w:r>
      <w:proofErr w:type="spellEnd"/>
    </w:p>
    <w:sectPr w:rsidR="000A2B85">
      <w:headerReference w:type="even" r:id="rId8"/>
      <w:headerReference w:type="default" r:id="rId9"/>
      <w:footerReference w:type="first" r:id="rId10"/>
      <w:pgSz w:w="11906" w:h="16838"/>
      <w:pgMar w:top="1134" w:right="567" w:bottom="96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CFC" w:rsidRDefault="00093CFC">
      <w:r>
        <w:separator/>
      </w:r>
    </w:p>
  </w:endnote>
  <w:endnote w:type="continuationSeparator" w:id="0">
    <w:p w:rsidR="00093CFC" w:rsidRDefault="00093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B85" w:rsidRDefault="000A2B8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CFC" w:rsidRDefault="00093CFC">
      <w:r>
        <w:separator/>
      </w:r>
    </w:p>
  </w:footnote>
  <w:footnote w:type="continuationSeparator" w:id="0">
    <w:p w:rsidR="00093CFC" w:rsidRDefault="00093C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B85" w:rsidRDefault="00093CFC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0A2B85" w:rsidRDefault="000A2B8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B85" w:rsidRDefault="00093CFC">
    <w:pPr>
      <w:pStyle w:val="ab"/>
      <w:framePr w:h="170" w:wrap="around" w:vAnchor="page" w:hAnchor="margin" w:xAlign="center" w:y="652"/>
      <w:rPr>
        <w:rStyle w:val="afc"/>
        <w:sz w:val="24"/>
        <w:szCs w:val="24"/>
      </w:rPr>
    </w:pPr>
    <w:r>
      <w:rPr>
        <w:rStyle w:val="afc"/>
        <w:sz w:val="24"/>
        <w:szCs w:val="24"/>
      </w:rPr>
      <w:fldChar w:fldCharType="begin"/>
    </w:r>
    <w:r>
      <w:rPr>
        <w:rStyle w:val="afc"/>
        <w:sz w:val="24"/>
        <w:szCs w:val="24"/>
      </w:rPr>
      <w:instrText xml:space="preserve">PAGE  </w:instrText>
    </w:r>
    <w:r>
      <w:rPr>
        <w:rStyle w:val="afc"/>
        <w:sz w:val="24"/>
        <w:szCs w:val="24"/>
      </w:rPr>
      <w:fldChar w:fldCharType="separate"/>
    </w:r>
    <w:r w:rsidR="00F3629B">
      <w:rPr>
        <w:rStyle w:val="afc"/>
        <w:noProof/>
        <w:sz w:val="24"/>
        <w:szCs w:val="24"/>
      </w:rPr>
      <w:t>2</w:t>
    </w:r>
    <w:r>
      <w:rPr>
        <w:rStyle w:val="afc"/>
        <w:sz w:val="24"/>
        <w:szCs w:val="24"/>
      </w:rPr>
      <w:fldChar w:fldCharType="end"/>
    </w:r>
  </w:p>
  <w:p w:rsidR="000A2B85" w:rsidRDefault="000A2B85">
    <w:pPr>
      <w:pStyle w:val="ab"/>
    </w:pPr>
  </w:p>
  <w:p w:rsidR="000A2B85" w:rsidRDefault="000A2B8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705A00"/>
    <w:multiLevelType w:val="hybridMultilevel"/>
    <w:tmpl w:val="DD64F320"/>
    <w:lvl w:ilvl="0" w:tplc="9DDEEB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5203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4448E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AA58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1CC35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8022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B233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08D9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1052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3726B2E"/>
    <w:multiLevelType w:val="hybridMultilevel"/>
    <w:tmpl w:val="3A762AA2"/>
    <w:lvl w:ilvl="0" w:tplc="0888A21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388228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A10C9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7E6611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CDC47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5C2BD3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CD0DB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D4345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69601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39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B85"/>
    <w:rsid w:val="00065B4E"/>
    <w:rsid w:val="00093CFC"/>
    <w:rsid w:val="000A2B85"/>
    <w:rsid w:val="009A7FEB"/>
    <w:rsid w:val="00F3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E22AB9-D975-405B-9BD5-BA6F3BDDB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ind w:firstLine="426"/>
      <w:jc w:val="center"/>
      <w:outlineLvl w:val="3"/>
    </w:pPr>
    <w:rPr>
      <w:spacing w:val="70"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spacing w:line="360" w:lineRule="auto"/>
      <w:ind w:right="5811"/>
      <w:jc w:val="both"/>
    </w:pPr>
    <w:rPr>
      <w:sz w:val="24"/>
    </w:rPr>
  </w:style>
  <w:style w:type="paragraph" w:styleId="25">
    <w:name w:val="Body Text Indent 2"/>
    <w:basedOn w:val="a"/>
    <w:pPr>
      <w:ind w:firstLine="567"/>
    </w:pPr>
    <w:rPr>
      <w:sz w:val="24"/>
    </w:rPr>
  </w:style>
  <w:style w:type="paragraph" w:styleId="26">
    <w:name w:val="Body Text 2"/>
    <w:basedOn w:val="a"/>
    <w:pPr>
      <w:spacing w:line="360" w:lineRule="auto"/>
    </w:pPr>
    <w:rPr>
      <w:sz w:val="24"/>
    </w:rPr>
  </w:style>
  <w:style w:type="paragraph" w:styleId="afb">
    <w:name w:val="Body Text Indent"/>
    <w:basedOn w:val="a"/>
    <w:pPr>
      <w:spacing w:line="360" w:lineRule="auto"/>
      <w:ind w:firstLine="426"/>
      <w:jc w:val="both"/>
    </w:pPr>
    <w:rPr>
      <w:sz w:val="24"/>
    </w:rPr>
  </w:style>
  <w:style w:type="character" w:styleId="afc">
    <w:name w:val="page number"/>
    <w:basedOn w:val="a0"/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ТСКОМ</Company>
  <LinksUpToDate>false</LinksUpToDate>
  <CharactersWithSpaces>3941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creator>lena</dc:creator>
  <cp:lastModifiedBy>админ</cp:lastModifiedBy>
  <cp:revision>3</cp:revision>
  <dcterms:created xsi:type="dcterms:W3CDTF">2025-07-15T06:51:00Z</dcterms:created>
  <dcterms:modified xsi:type="dcterms:W3CDTF">2025-07-16T02:14:00Z</dcterms:modified>
  <cp:version>983040</cp:version>
</cp:coreProperties>
</file>